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7B3E" w:rsidRDefault="000D2865" w:rsidP="000B63D1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0D2865" w:rsidP="000B63D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Załącznik nr  1 do Procedury przyjmowania zgłoszeń zewnętrznych oraz podejmowania działań następczych w Urzędzie Miejskim w Krośniewicach</w:t>
      </w:r>
    </w:p>
    <w:p w:rsidR="00A77B3E" w:rsidRDefault="000D286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naruszeń prawa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2"/>
        <w:gridCol w:w="3002"/>
        <w:gridCol w:w="2972"/>
        <w:gridCol w:w="2642"/>
        <w:gridCol w:w="2296"/>
      </w:tblGrid>
      <w:tr w:rsidR="000C3E2B">
        <w:trPr>
          <w:trHeight w:val="510"/>
        </w:trPr>
        <w:tc>
          <w:tcPr>
            <w:tcW w:w="15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0"/>
              </w:rPr>
              <w:t>FORMULARZ ZGŁOSZENIA NARUSZEŃ PRAWA</w:t>
            </w:r>
          </w:p>
        </w:tc>
      </w:tr>
      <w:tr w:rsidR="000C3E2B">
        <w:trPr>
          <w:trHeight w:val="15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 xml:space="preserve">(wpisz swoje </w:t>
            </w:r>
            <w:r>
              <w:rPr>
                <w:i/>
                <w:sz w:val="24"/>
              </w:rPr>
              <w:t>imię i nazwisko lub zaznacz opcję zgłoszenie anonimowe. Możesz też zaznaczyć, że składasz zgłoszenie jawne, jeśli wyrażasz zgodę na ujawnienie Twojej tożsamości)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0C3E2B" w:rsidRDefault="000D2865">
            <w:pPr>
              <w:jc w:val="center"/>
            </w:pPr>
            <w:r>
              <w:rPr>
                <w:b/>
                <w:sz w:val="28"/>
              </w:rPr>
              <w:t>________________________________</w:t>
            </w:r>
          </w:p>
          <w:p w:rsidR="000C3E2B" w:rsidRDefault="000D2865">
            <w:pPr>
              <w:jc w:val="center"/>
            </w:pPr>
            <w:r>
              <w:rPr>
                <w:sz w:val="24"/>
              </w:rPr>
              <w:t>□ zgłoszenie anonimowe</w:t>
            </w:r>
          </w:p>
          <w:p w:rsidR="000C3E2B" w:rsidRDefault="000D2865">
            <w:pPr>
              <w:jc w:val="center"/>
            </w:pPr>
            <w:r>
              <w:rPr>
                <w:sz w:val="24"/>
              </w:rPr>
              <w:t>□ wyrażam zgodę na ujawnienie mojej t</w:t>
            </w:r>
            <w:r>
              <w:rPr>
                <w:sz w:val="24"/>
              </w:rPr>
              <w:t>ożsamości (zgłoszenie jawne)</w:t>
            </w:r>
          </w:p>
        </w:tc>
      </w:tr>
      <w:tr w:rsidR="000C3E2B">
        <w:trPr>
          <w:trHeight w:val="10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Stanowisko służbowe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(wpisz, jakie jest Twoje stanowisko służbowe i miejsce pracy- w przypadku zgłoszenia anonimowego nie musisz tego wskazywać)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C3E2B">
        <w:trPr>
          <w:trHeight w:val="8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kontaktowe</w:t>
            </w:r>
          </w:p>
          <w:p w:rsidR="000C3E2B" w:rsidRDefault="000D2865">
            <w:pPr>
              <w:jc w:val="center"/>
            </w:pPr>
            <w:r>
              <w:rPr>
                <w:i/>
              </w:rPr>
              <w:t>(wskaż wybrany sposób kontaktu)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t>□ Adres korespondencyjny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t xml:space="preserve">□ Email </w:t>
            </w:r>
          </w:p>
          <w:p w:rsidR="000C3E2B" w:rsidRDefault="000C3E2B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t>□ Numer telefonu</w:t>
            </w:r>
          </w:p>
          <w:p w:rsidR="000C3E2B" w:rsidRDefault="000C3E2B"/>
          <w:p w:rsidR="000C3E2B" w:rsidRDefault="000C3E2B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jc w:val="left"/>
              <w:rPr>
                <w:color w:val="000000"/>
                <w:u w:color="000000"/>
              </w:rPr>
            </w:pPr>
            <w:r>
              <w:t>□ System Sygnalizuj.pl</w:t>
            </w:r>
          </w:p>
        </w:tc>
      </w:tr>
      <w:tr w:rsidR="000C3E2B">
        <w:trPr>
          <w:trHeight w:val="192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osoby/osób, której/których dotyczy zgłoszenie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(wskaż dane osoby/osób, które zgodnie z Twoją wiedzą oraz przekonaniem dokonały naruszenia prawa oraz miejsce ich pracy)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0C3E2B" w:rsidRDefault="000C3E2B"/>
        </w:tc>
      </w:tr>
      <w:tr w:rsidR="000C3E2B">
        <w:trPr>
          <w:trHeight w:val="8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Kategoria naruszenia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 xml:space="preserve">(wskaż </w:t>
            </w:r>
            <w:r>
              <w:rPr>
                <w:i/>
                <w:sz w:val="24"/>
              </w:rPr>
              <w:t>właściwe, możliwe jest wskazanie kilku pozycji)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D2865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□ korupcja</w:t>
            </w:r>
          </w:p>
          <w:p w:rsidR="000C3E2B" w:rsidRDefault="000D2865">
            <w:r>
              <w:rPr>
                <w:sz w:val="24"/>
              </w:rPr>
              <w:t>□ zamówienia publiczne,</w:t>
            </w:r>
          </w:p>
          <w:p w:rsidR="000C3E2B" w:rsidRDefault="000D2865">
            <w:r>
              <w:rPr>
                <w:sz w:val="24"/>
              </w:rPr>
              <w:t>□ usługi, produkty i rynki finansowe</w:t>
            </w:r>
          </w:p>
          <w:p w:rsidR="000C3E2B" w:rsidRDefault="000D2865">
            <w:r>
              <w:rPr>
                <w:sz w:val="24"/>
              </w:rPr>
              <w:t>□ przeciwdziałanie praniu pieniędzy oraz finansowaniu terroryzmu</w:t>
            </w:r>
          </w:p>
          <w:p w:rsidR="000C3E2B" w:rsidRDefault="000D2865">
            <w:r>
              <w:rPr>
                <w:sz w:val="24"/>
              </w:rPr>
              <w:t>□ bezpieczeństwo produktów i ich zgodności z wymogami</w:t>
            </w:r>
          </w:p>
          <w:p w:rsidR="000C3E2B" w:rsidRDefault="000D2865">
            <w:r>
              <w:rPr>
                <w:sz w:val="24"/>
              </w:rPr>
              <w:t xml:space="preserve">□ bezpieczeństwo </w:t>
            </w:r>
            <w:r>
              <w:rPr>
                <w:sz w:val="24"/>
              </w:rPr>
              <w:t>transportu</w:t>
            </w:r>
          </w:p>
          <w:p w:rsidR="000C3E2B" w:rsidRDefault="000D2865">
            <w:r>
              <w:rPr>
                <w:sz w:val="24"/>
              </w:rPr>
              <w:t>□ ochrona środowiska</w:t>
            </w:r>
          </w:p>
          <w:p w:rsidR="000C3E2B" w:rsidRDefault="000D2865">
            <w:r>
              <w:rPr>
                <w:sz w:val="24"/>
              </w:rPr>
              <w:lastRenderedPageBreak/>
              <w:t>□ ochrona radiologiczna i bezpieczeństwa jądrowego</w:t>
            </w:r>
          </w:p>
          <w:p w:rsidR="000C3E2B" w:rsidRDefault="000D2865">
            <w:r>
              <w:rPr>
                <w:sz w:val="24"/>
              </w:rPr>
              <w:t>□ bezpieczeństwo żywności i pasz</w:t>
            </w:r>
          </w:p>
          <w:p w:rsidR="000C3E2B" w:rsidRDefault="000D2865">
            <w:r>
              <w:rPr>
                <w:sz w:val="24"/>
              </w:rPr>
              <w:t>□ zdrowie i dobrostan zwierząt</w:t>
            </w:r>
          </w:p>
          <w:p w:rsidR="000C3E2B" w:rsidRDefault="000D2865">
            <w:r>
              <w:rPr>
                <w:sz w:val="24"/>
              </w:rPr>
              <w:t>□ zdrowie publiczne</w:t>
            </w:r>
          </w:p>
          <w:p w:rsidR="000C3E2B" w:rsidRDefault="000D2865">
            <w:r>
              <w:rPr>
                <w:sz w:val="24"/>
              </w:rPr>
              <w:t>□ ochrona konsumentów</w:t>
            </w:r>
          </w:p>
          <w:p w:rsidR="000C3E2B" w:rsidRDefault="000D2865">
            <w:r>
              <w:rPr>
                <w:sz w:val="24"/>
              </w:rPr>
              <w:t>□ ochrona prywatności i danych osobowych</w:t>
            </w:r>
          </w:p>
          <w:p w:rsidR="000C3E2B" w:rsidRDefault="000D2865">
            <w:r>
              <w:rPr>
                <w:sz w:val="24"/>
              </w:rPr>
              <w:t xml:space="preserve">□ bezpieczeństwo sieci i </w:t>
            </w:r>
            <w:r>
              <w:rPr>
                <w:sz w:val="24"/>
              </w:rPr>
              <w:t>systemów teleinformatycznych</w:t>
            </w:r>
          </w:p>
          <w:p w:rsidR="000C3E2B" w:rsidRDefault="000D2865">
            <w:r>
              <w:rPr>
                <w:sz w:val="24"/>
              </w:rPr>
              <w:t>□ interesy finansowe Skarbu Państwa Rzeczypospolitej Polskiej, jednostki samorządu terytorialnego oraz Unii Europejskiej</w:t>
            </w:r>
          </w:p>
          <w:p w:rsidR="000C3E2B" w:rsidRDefault="000D2865">
            <w:r>
              <w:rPr>
                <w:sz w:val="24"/>
              </w:rPr>
              <w:t>□ rynek wewnętrzny Unii Europejskiej, w tym publicznoprawne zasady konkurencji i pomocy państwa oraz opoda</w:t>
            </w:r>
            <w:r>
              <w:rPr>
                <w:sz w:val="24"/>
              </w:rPr>
              <w:t>tkowania osób prawnych</w:t>
            </w:r>
          </w:p>
          <w:p w:rsidR="000C3E2B" w:rsidRDefault="000D2865">
            <w:r>
              <w:rPr>
                <w:sz w:val="24"/>
              </w:rPr>
              <w:t>□ konstytucyjne wolności i prawa człowieka i obywatela – występujące w stosunkach jednostki z organami władzy publicznej i niezwiązane z dziedzinami wskazanymi powyżej</w:t>
            </w:r>
          </w:p>
          <w:p w:rsidR="000C3E2B" w:rsidRDefault="000D2865">
            <w:r>
              <w:rPr>
                <w:sz w:val="24"/>
              </w:rPr>
              <w:t>□ inne _________________</w:t>
            </w:r>
          </w:p>
        </w:tc>
      </w:tr>
      <w:tr w:rsidR="000C3E2B">
        <w:trPr>
          <w:trHeight w:val="11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Okoliczności naruszenia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(wskaż możliwie</w:t>
            </w:r>
            <w:r>
              <w:rPr>
                <w:i/>
                <w:sz w:val="24"/>
              </w:rPr>
              <w:t xml:space="preserve"> najszerzej wszystkie okoliczności dotyczące naruszenia prawa, w szczególności na czym ono polegało)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0C3E2B" w:rsidRDefault="000C3E2B"/>
          <w:p w:rsidR="000C3E2B" w:rsidRDefault="000C3E2B"/>
          <w:p w:rsidR="000C3E2B" w:rsidRDefault="000C3E2B"/>
        </w:tc>
      </w:tr>
      <w:tr w:rsidR="000C3E2B">
        <w:trPr>
          <w:trHeight w:val="133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Dowody wystąpienia naruszenia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(wskaż wszystkie zebrane dowody np. dokumenty, wiadomości, nagrania czy dane osobowe świadków wystąpienia naruszenia)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0C3E2B" w:rsidRDefault="000C3E2B"/>
          <w:p w:rsidR="000C3E2B" w:rsidRDefault="000C3E2B"/>
        </w:tc>
      </w:tr>
      <w:tr w:rsidR="000C3E2B">
        <w:trPr>
          <w:trHeight w:val="88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Czas i miejsce naruszenia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(wskaż kiedy bądź w jakim okresie i gdzie wystąpiło naruszenie)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0C3E2B" w:rsidRDefault="000C3E2B"/>
        </w:tc>
      </w:tr>
      <w:tr w:rsidR="000C3E2B">
        <w:trPr>
          <w:trHeight w:val="11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Pouczenie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(nie zapomnij zapoznać się z Procedurą przyjmowania zgłoszeń wewnętrznych oraz Klauzulą informacyjną)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Oświadczam, że zapoznałem/-am się z Procedurą przyjmowania zgłoszeń zewnętrznych oraz podejmowania działań następczych oraz z Klauzulą informacyjną </w:t>
            </w:r>
          </w:p>
        </w:tc>
      </w:tr>
      <w:tr w:rsidR="000C3E2B">
        <w:trPr>
          <w:trHeight w:val="10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D286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Data i podpis osoby zgłaszającej naruszenie prawa </w:t>
            </w:r>
          </w:p>
          <w:p w:rsidR="000C3E2B" w:rsidRDefault="000D2865">
            <w:pPr>
              <w:jc w:val="center"/>
            </w:pPr>
            <w:r>
              <w:rPr>
                <w:i/>
                <w:sz w:val="24"/>
              </w:rPr>
              <w:t>(wskaż datę i podpisz się pod zgłoszeniem)</w:t>
            </w:r>
          </w:p>
        </w:tc>
        <w:tc>
          <w:tcPr>
            <w:tcW w:w="10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D2865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</w:p>
    <w:p w:rsidR="00A77B3E" w:rsidRDefault="000D2865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 2 do Procedury przyjmowania zgłoszeń zewnętrznych</w:t>
      </w:r>
    </w:p>
    <w:p w:rsidR="00A77B3E" w:rsidRDefault="000D2865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oraz podejmowania działań następczych Urzędzie Miejskim w Krośniewicach</w:t>
      </w:r>
    </w:p>
    <w:p w:rsidR="00A77B3E" w:rsidRDefault="000D286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b/>
          <w:color w:val="000000"/>
          <w:u w:color="000000"/>
        </w:rPr>
        <w:br/>
        <w:t xml:space="preserve">dot. </w:t>
      </w:r>
      <w:r>
        <w:rPr>
          <w:b/>
          <w:color w:val="000000"/>
          <w:u w:color="000000"/>
        </w:rPr>
        <w:t>przetwarzania danych osobowych</w:t>
      </w:r>
    </w:p>
    <w:p w:rsidR="00A77B3E" w:rsidRDefault="000D286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mocy z art. 13 Rozporządzenia Parlamentu Europejskiego i Rady (UE) 2016/679 z dnia 27 kwietnia 2016 r. w sprawie ochrony osób fizycznych w związku z przetwarzaniem danych osobowych i w sprawie swobodnego przepływu takich d</w:t>
      </w:r>
      <w:r>
        <w:rPr>
          <w:color w:val="000000"/>
          <w:u w:color="000000"/>
        </w:rPr>
        <w:t>anych oraz uchylenia dyrektywy 95/46/WE (ogólne rozporządzenie o ochronie danych), informujemy, że: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Administratorem Państwa danych osobowych jest Burmistrz Krosniewic (dalej </w:t>
      </w:r>
      <w:r>
        <w:rPr>
          <w:i/>
          <w:color w:val="000000"/>
          <w:u w:color="000000"/>
        </w:rPr>
        <w:t>Administrator</w:t>
      </w:r>
      <w:r>
        <w:rPr>
          <w:color w:val="000000"/>
          <w:u w:color="000000"/>
        </w:rPr>
        <w:t>),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W celu uzyskania informacji w zakresie przetwarzania oraz o</w:t>
      </w:r>
      <w:r>
        <w:rPr>
          <w:color w:val="000000"/>
          <w:u w:color="000000"/>
        </w:rPr>
        <w:t>chrony danych osobowych, mogą się Państwo skontaktować się z Administratorem w następujący sposób:</w:t>
      </w:r>
    </w:p>
    <w:p w:rsidR="00A77B3E" w:rsidRDefault="000D286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listownie na adres: 99-340 Krośniewice, ul. Poznańska 5</w:t>
      </w:r>
    </w:p>
    <w:p w:rsidR="00A77B3E" w:rsidRDefault="000D286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przez e-mail: gmina@krosniewice.pl</w:t>
      </w:r>
    </w:p>
    <w:p w:rsidR="00A77B3E" w:rsidRDefault="000D286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telefonicznie: 24 252-30-24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 xml:space="preserve">Administrator powołał </w:t>
      </w:r>
      <w:r>
        <w:rPr>
          <w:color w:val="000000"/>
          <w:u w:color="000000"/>
        </w:rPr>
        <w:t>Inspektora Ochrony danych osobowych, z którym można się skontaktować w następujący sposób: przez e-mail: odo24@wp.pl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Podane dane będą przetwarzane w celu wypełnienia obowiązków wskazanych ustawą z dnia 14 czerwca 2024 o ochronie sygnalistów (DZ. U. 202</w:t>
      </w:r>
      <w:r>
        <w:rPr>
          <w:color w:val="000000"/>
          <w:u w:color="000000"/>
        </w:rPr>
        <w:t>4 poz. 928- dalej Ustawa), a co za tym idzie w szczególności w celu przyjęcia zgłoszenia informacji o naruszeniach prawa oraz podjęcia działań następczych.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Podstawę przetwarzania danych osobowych stanowią: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obowiązek prawny wynikający z ustawy z dnia </w:t>
      </w:r>
      <w:r>
        <w:rPr>
          <w:color w:val="000000"/>
          <w:u w:color="000000"/>
        </w:rPr>
        <w:t>14 czerwca o ochronie sygnalistów (DZ. U. 2024 poz. 928) - art. 6 ust. 1 lit. c RODO,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zgoda w przypadku ujawnienia tożsamości sygnalisty- art. 6 ust. 1 lit. a RODO,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uzasadniony interes Administratora lub osoby trzeciej, której dane są ujawniane, jaki</w:t>
      </w:r>
      <w:r>
        <w:rPr>
          <w:color w:val="000000"/>
          <w:u w:color="000000"/>
        </w:rPr>
        <w:t>m jest konieczność weryfikacji otrzymanego zgłoszenia i przeprowadzenie postępowania wyjaśniającego - art. 6 ust. 1 lit. f RODO.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Przysługują Państwu następujące prawa związane z przetwarzaniem danych osobowych: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treści danych,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sprostowania lub uzupełnienia danych,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wycofania zgody na ujawnienie tożsamości,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usunięcia danych,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wniesienia sprzeciwu, a na czas rozpatrywania zgłoszenia prawo do ograniczenia przetwarzania danych,</w:t>
      </w:r>
    </w:p>
    <w:p w:rsidR="00A77B3E" w:rsidRDefault="000D2865">
      <w:pPr>
        <w:keepLines/>
        <w:spacing w:before="120" w:after="120"/>
        <w:ind w:left="45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prawo do </w:t>
      </w:r>
      <w:r>
        <w:rPr>
          <w:color w:val="000000"/>
          <w:u w:color="000000"/>
        </w:rPr>
        <w:t>wniesienia skargi do Prezesa UODO.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Podanie danych osobowych jest dobrowolne, zgłoszenie nie może być dokonane anonimowo.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Dane osobowe nie będą udostępniane podmiotom zewnętrznym z wyjątkiem podmiotów upoważnionych do przyjmowania zgłoszeń wewnęt</w:t>
      </w:r>
      <w:r>
        <w:rPr>
          <w:color w:val="000000"/>
          <w:u w:color="000000"/>
        </w:rPr>
        <w:t>rznych oraz podejmowania działań następczych, w tym weryfikacji zgłoszenia i dalszej komunikacji, a także do dostawcy platformy do obsługi zgłoszeń oraz innych podmiotów przetwarzających dane na podstawie zawartej z Administratorem umowy powierzenia przetw</w:t>
      </w:r>
      <w:r>
        <w:rPr>
          <w:color w:val="000000"/>
          <w:u w:color="000000"/>
        </w:rPr>
        <w:t>arzania danych osobowych. Dane osobowe mogą być udostępnianie również podmiotów upoważnionym do odbioru tych danych na podstawie innych przepisów prawa, w szczególności organom władzy publicznej.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Dane osobowe oraz pozostałe informacje ujawnione w rejes</w:t>
      </w:r>
      <w:r>
        <w:rPr>
          <w:color w:val="000000"/>
          <w:u w:color="000000"/>
        </w:rPr>
        <w:t>trze zgłoszeń zewnętrznych przechowywane będą przez okres 3 lat po zakończeniu roku kalendarzowego, w którym zakończono działania następcze, lub po zakończeniu postępowań zainicjowanych tymi działaniami.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 xml:space="preserve">Dane osobowe przetwarzane w związku z przyjęciem </w:t>
      </w:r>
      <w:r>
        <w:rPr>
          <w:color w:val="000000"/>
          <w:u w:color="000000"/>
        </w:rPr>
        <w:t>zgłoszenia lub podjęciem działań następczych oraz dokumenty związane z tym zgłoszeniem przechowywane będą przez okres 3 lat po zakończeniu roku kalendarzowego, w którym przekazano zgłoszenie zewnętrzne do organu publicznego właściwego do podjęcia działań n</w:t>
      </w:r>
      <w:r>
        <w:rPr>
          <w:color w:val="000000"/>
          <w:u w:color="000000"/>
        </w:rPr>
        <w:t>astępczych lub zakończono działania następcze, lub po zakończeniu postępowań zainicjowanych tymi działaniami.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Dane osobowe zebrane w celu wykonania obowiązku ustawowego nie będą poddane zautomatyzowanemu podejmowaniu decyzji, w tym profilowaniu.</w:t>
      </w:r>
    </w:p>
    <w:p w:rsidR="00A77B3E" w:rsidRDefault="000D286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XII. 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dministrator nie będzie przekazywał Państwa danych osobowych odbiorcom spoza EOG (państwo trzecie lub organizacja międzynarodowa)/ Administrator będzie przekazywał Państwa dane osobowe odbiorcom spoza EOG (państwa trzeciego lub organizacji międzynarodowej)</w:t>
      </w:r>
      <w:r>
        <w:rPr>
          <w:color w:val="000000"/>
          <w:u w:color="000000"/>
        </w:rPr>
        <w:t xml:space="preserve"> w przypadku, gdy zgłoszenie informacji o naruszenia prawa dotyczyć będzie podmiotów z siedzibą w państwie trzecim bądź w racie powierzenia przez Administratora wykonania określonych usług podmiotom mającym siedzibę w państwie trzecim bądź przetwarzającym </w:t>
      </w:r>
      <w:r>
        <w:rPr>
          <w:color w:val="000000"/>
          <w:u w:color="000000"/>
        </w:rPr>
        <w:t>dane osobowe w państwie trzecim.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65" w:rsidRDefault="000D2865">
      <w:r>
        <w:separator/>
      </w:r>
    </w:p>
  </w:endnote>
  <w:endnote w:type="continuationSeparator" w:id="0">
    <w:p w:rsidR="000D2865" w:rsidRDefault="000D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0C3E2B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C3E2B" w:rsidRDefault="000D2865">
          <w:pPr>
            <w:jc w:val="left"/>
          </w:pPr>
          <w:r>
            <w:t xml:space="preserve">Id: </w:t>
          </w:r>
          <w:r>
            <w:t>3FB8D478-999A-442D-AE4E-16C31F3A7253. Przyjęty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C3E2B" w:rsidRDefault="000D2865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0B63D1">
            <w:fldChar w:fldCharType="separate"/>
          </w:r>
          <w:r w:rsidR="000B63D1">
            <w:rPr>
              <w:noProof/>
            </w:rPr>
            <w:t>2</w:t>
          </w:r>
          <w:r>
            <w:fldChar w:fldCharType="end"/>
          </w:r>
        </w:p>
      </w:tc>
    </w:tr>
  </w:tbl>
  <w:p w:rsidR="000C3E2B" w:rsidRDefault="000C3E2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C3E2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C3E2B" w:rsidRDefault="000D2865">
          <w:pPr>
            <w:jc w:val="left"/>
          </w:pPr>
          <w:r>
            <w:t>Id: 3FB8D478-999A-442D-AE4E-16C31F3A7253. Przyjęty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0C3E2B" w:rsidRDefault="000D2865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 w:rsidR="000B63D1">
            <w:fldChar w:fldCharType="separate"/>
          </w:r>
          <w:r w:rsidR="000B63D1">
            <w:rPr>
              <w:noProof/>
            </w:rPr>
            <w:t>2</w:t>
          </w:r>
          <w:r>
            <w:fldChar w:fldCharType="end"/>
          </w:r>
        </w:p>
      </w:tc>
    </w:tr>
  </w:tbl>
  <w:p w:rsidR="000C3E2B" w:rsidRDefault="000C3E2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65" w:rsidRDefault="000D2865">
      <w:r>
        <w:separator/>
      </w:r>
    </w:p>
  </w:footnote>
  <w:footnote w:type="continuationSeparator" w:id="0">
    <w:p w:rsidR="000D2865" w:rsidRDefault="000D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63D1"/>
    <w:rsid w:val="000C3E2B"/>
    <w:rsid w:val="000D286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4D063"/>
  <w15:docId w15:val="{AFABBA7A-8209-4906-B2B0-FE73514D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102.2024 z dnia 7 października 2024 r.</vt:lpstr>
      <vt:lpstr/>
    </vt:vector>
  </TitlesOfParts>
  <Company>Burmistrz Krośniewic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102.2024 z dnia 7 października 2024 r.</dc:title>
  <dc:subject>w sprawie ustalenia Procedury przyjmowania zgłoszeń zewnętrznych oraz podejmowania działań następczych w^Urzędzie Miejskim w^Krośniewicach</dc:subject>
  <dc:creator>r.brygier</dc:creator>
  <cp:lastModifiedBy>Laura Zyśk</cp:lastModifiedBy>
  <cp:revision>2</cp:revision>
  <dcterms:created xsi:type="dcterms:W3CDTF">2024-11-05T10:10:00Z</dcterms:created>
  <dcterms:modified xsi:type="dcterms:W3CDTF">2024-11-05T10:10:00Z</dcterms:modified>
  <cp:category>Akt prawny</cp:category>
</cp:coreProperties>
</file>